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B8EE" w14:textId="1365952E" w:rsidR="009E49C4" w:rsidRDefault="006F2B5F" w:rsidP="006F2B5F">
      <w:pPr>
        <w:jc w:val="center"/>
      </w:pPr>
      <w:r>
        <w:t>EQUAL FRACTIONS</w:t>
      </w:r>
    </w:p>
    <w:p w14:paraId="74AA7D47" w14:textId="77777777" w:rsidR="006F2B5F" w:rsidRDefault="006F2B5F" w:rsidP="006F2B5F">
      <w:bookmarkStart w:id="0" w:name="_Hlk119506202"/>
      <w:r>
        <w:t>KS1 – 2016 Paper - Reasoning</w:t>
      </w:r>
    </w:p>
    <w:p w14:paraId="4B94FA1D" w14:textId="4C83AF06" w:rsidR="006F2B5F" w:rsidRDefault="00FD36AE" w:rsidP="006F2B5F">
      <w:r>
        <w:t>1</w:t>
      </w:r>
      <w:r w:rsidR="006F2B5F">
        <w:t>.</w:t>
      </w:r>
      <w:bookmarkEnd w:id="0"/>
    </w:p>
    <w:p w14:paraId="3B18BDC2" w14:textId="45D6565B" w:rsidR="006F2B5F" w:rsidRDefault="00755D15" w:rsidP="006F2B5F">
      <w:r>
        <w:rPr>
          <w:noProof/>
        </w:rPr>
        <w:drawing>
          <wp:inline distT="0" distB="0" distL="0" distR="0" wp14:anchorId="4ABBCC6E" wp14:editId="1A8F4AD2">
            <wp:extent cx="5943600" cy="21704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4"/>
    <w:rsid w:val="00213174"/>
    <w:rsid w:val="006F2B5F"/>
    <w:rsid w:val="00755D15"/>
    <w:rsid w:val="009E49C4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FC35"/>
  <w15:chartTrackingRefBased/>
  <w15:docId w15:val="{985EC697-3FE3-423F-9075-04AF8348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4</cp:revision>
  <dcterms:created xsi:type="dcterms:W3CDTF">2022-11-16T22:55:00Z</dcterms:created>
  <dcterms:modified xsi:type="dcterms:W3CDTF">2022-11-22T22:06:00Z</dcterms:modified>
</cp:coreProperties>
</file>